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61D" w:rsidRPr="0018137D" w:rsidRDefault="0088461D" w:rsidP="0088461D">
      <w:pPr>
        <w:pStyle w:val="BasicParagraph"/>
        <w:ind w:right="-720"/>
        <w:jc w:val="both"/>
        <w:rPr>
          <w:rFonts w:ascii="Gill Sans MT" w:hAnsi="Gill Sans MT"/>
          <w:bCs/>
          <w:iCs/>
          <w:sz w:val="22"/>
          <w:szCs w:val="22"/>
        </w:rPr>
      </w:pPr>
    </w:p>
    <w:p w:rsidR="0088461D" w:rsidRPr="0018137D" w:rsidRDefault="0088461D" w:rsidP="0088461D">
      <w:pPr>
        <w:pBdr>
          <w:top w:val="single" w:sz="4" w:space="0" w:color="auto"/>
          <w:left w:val="single" w:sz="4" w:space="4" w:color="auto"/>
          <w:bottom w:val="single" w:sz="4" w:space="1" w:color="auto"/>
          <w:right w:val="single" w:sz="4" w:space="4" w:color="auto"/>
        </w:pBdr>
        <w:rPr>
          <w:rFonts w:ascii="Gill Sans MT" w:hAnsi="Gill Sans MT"/>
          <w:b/>
          <w:bCs/>
          <w:iCs/>
          <w:sz w:val="22"/>
          <w:szCs w:val="22"/>
        </w:rPr>
      </w:pPr>
      <w:r>
        <w:rPr>
          <w:rFonts w:ascii="Gill Sans MT" w:hAnsi="Gill Sans MT"/>
          <w:b/>
          <w:bCs/>
          <w:iCs/>
          <w:sz w:val="22"/>
          <w:szCs w:val="22"/>
        </w:rPr>
        <w:t>Healthcare Telemedicine</w:t>
      </w:r>
    </w:p>
    <w:p w:rsidR="0088461D" w:rsidRPr="00D76D68" w:rsidRDefault="0088461D" w:rsidP="0088461D">
      <w:pPr>
        <w:rPr>
          <w:sz w:val="24"/>
          <w:szCs w:val="24"/>
        </w:rPr>
      </w:pPr>
    </w:p>
    <w:p w:rsidR="005C1B69" w:rsidRDefault="00FC5648">
      <w:pPr>
        <w:rPr>
          <w:sz w:val="24"/>
          <w:szCs w:val="24"/>
        </w:rPr>
      </w:pPr>
      <w:r>
        <w:rPr>
          <w:sz w:val="24"/>
          <w:szCs w:val="24"/>
        </w:rPr>
        <w:t xml:space="preserve">Telemedicine, </w:t>
      </w:r>
      <w:r w:rsidR="00D76D68" w:rsidRPr="00D76D68">
        <w:rPr>
          <w:sz w:val="24"/>
          <w:szCs w:val="24"/>
        </w:rPr>
        <w:t>also referred t</w:t>
      </w:r>
      <w:r>
        <w:rPr>
          <w:sz w:val="24"/>
          <w:szCs w:val="24"/>
        </w:rPr>
        <w:t>o as “</w:t>
      </w:r>
      <w:proofErr w:type="spellStart"/>
      <w:r>
        <w:rPr>
          <w:sz w:val="24"/>
          <w:szCs w:val="24"/>
        </w:rPr>
        <w:t>telehealth</w:t>
      </w:r>
      <w:proofErr w:type="spellEnd"/>
      <w:r>
        <w:rPr>
          <w:sz w:val="24"/>
          <w:szCs w:val="24"/>
        </w:rPr>
        <w:t>” or “e-health”,</w:t>
      </w:r>
      <w:r w:rsidR="00D76D68" w:rsidRPr="00D76D68">
        <w:rPr>
          <w:sz w:val="24"/>
          <w:szCs w:val="24"/>
        </w:rPr>
        <w:t xml:space="preserve"> allows health care professionals to evaluate, diagnose and treat patients in remote locations using telecommunications technology. Telemedicine allows patients in remote locations to access medical expertise quickly, efficiently and without travel</w:t>
      </w:r>
    </w:p>
    <w:p w:rsidR="00D76D68" w:rsidRDefault="00D76D68">
      <w:pPr>
        <w:rPr>
          <w:sz w:val="24"/>
          <w:szCs w:val="24"/>
        </w:rPr>
      </w:pPr>
    </w:p>
    <w:p w:rsidR="00D76D68" w:rsidRPr="00D76D68" w:rsidRDefault="00D76D68" w:rsidP="00D76D68">
      <w:pPr>
        <w:spacing w:line="270" w:lineRule="atLeast"/>
        <w:rPr>
          <w:sz w:val="24"/>
          <w:szCs w:val="24"/>
        </w:rPr>
      </w:pPr>
      <w:r w:rsidRPr="00D76D68">
        <w:rPr>
          <w:sz w:val="24"/>
          <w:szCs w:val="24"/>
        </w:rPr>
        <w:t xml:space="preserve">Our affiliated company </w:t>
      </w:r>
      <w:proofErr w:type="spellStart"/>
      <w:r w:rsidRPr="00D76D68">
        <w:rPr>
          <w:sz w:val="24"/>
          <w:szCs w:val="24"/>
        </w:rPr>
        <w:t>LifeBot</w:t>
      </w:r>
      <w:proofErr w:type="spellEnd"/>
      <w:r w:rsidRPr="00D76D68">
        <w:rPr>
          <w:sz w:val="24"/>
          <w:szCs w:val="24"/>
        </w:rPr>
        <w:t xml:space="preserve"> provides exclusive patented and military developed telemedicine solutions. Our central focus is quality and continuity of care to both reduce costs and to save lives.</w:t>
      </w:r>
    </w:p>
    <w:p w:rsidR="00D76D68" w:rsidRDefault="00D76D68">
      <w:pPr>
        <w:rPr>
          <w:sz w:val="24"/>
          <w:szCs w:val="24"/>
        </w:rPr>
      </w:pPr>
    </w:p>
    <w:p w:rsidR="00AC69B4" w:rsidRPr="006E6BE6" w:rsidRDefault="00AC69B4" w:rsidP="00AC69B4">
      <w:pPr>
        <w:widowControl w:val="0"/>
        <w:rPr>
          <w:b/>
          <w:bCs/>
          <w:sz w:val="24"/>
          <w:szCs w:val="24"/>
        </w:rPr>
      </w:pPr>
      <w:r w:rsidRPr="006E6BE6">
        <w:rPr>
          <w:b/>
          <w:bCs/>
          <w:sz w:val="24"/>
          <w:szCs w:val="24"/>
        </w:rPr>
        <w:t>Products:</w:t>
      </w:r>
    </w:p>
    <w:p w:rsidR="00AC69B4" w:rsidRPr="006E6BE6" w:rsidRDefault="00AC69B4" w:rsidP="00AC69B4">
      <w:pPr>
        <w:widowControl w:val="0"/>
        <w:rPr>
          <w:b/>
          <w:bCs/>
          <w:sz w:val="24"/>
          <w:szCs w:val="24"/>
        </w:rPr>
      </w:pPr>
    </w:p>
    <w:p w:rsidR="00AC69B4" w:rsidRPr="006E6BE6" w:rsidRDefault="00AC69B4" w:rsidP="00AC69B4">
      <w:pPr>
        <w:widowControl w:val="0"/>
        <w:rPr>
          <w:color w:val="FF0000"/>
          <w:sz w:val="24"/>
          <w:szCs w:val="24"/>
        </w:rPr>
      </w:pPr>
      <w:proofErr w:type="spellStart"/>
      <w:r w:rsidRPr="006E6BE6">
        <w:rPr>
          <w:b/>
          <w:bCs/>
          <w:sz w:val="24"/>
          <w:szCs w:val="24"/>
        </w:rPr>
        <w:t>LifeBot</w:t>
      </w:r>
      <w:proofErr w:type="spellEnd"/>
      <w:r w:rsidRPr="006E6BE6">
        <w:rPr>
          <w:b/>
          <w:bCs/>
          <w:sz w:val="24"/>
          <w:szCs w:val="24"/>
        </w:rPr>
        <w:t xml:space="preserve">® 5 Portable Telemedicine: </w:t>
      </w:r>
      <w:r w:rsidRPr="006E6BE6">
        <w:rPr>
          <w:sz w:val="24"/>
          <w:szCs w:val="24"/>
        </w:rPr>
        <w:t>Measuring les</w:t>
      </w:r>
      <w:r w:rsidR="00855787" w:rsidRPr="006E6BE6">
        <w:rPr>
          <w:sz w:val="24"/>
          <w:szCs w:val="24"/>
        </w:rPr>
        <w:t>s</w:t>
      </w:r>
      <w:r w:rsidRPr="006E6BE6">
        <w:rPr>
          <w:sz w:val="24"/>
          <w:szCs w:val="24"/>
        </w:rPr>
        <w:t xml:space="preserve"> than 10 inches height and weighing in at about 14 pounds, this fully ruggedized system is the most advanced for use by paramedics, in EMS and in the battlefield.  The </w:t>
      </w:r>
      <w:proofErr w:type="spellStart"/>
      <w:r w:rsidRPr="006E6BE6">
        <w:rPr>
          <w:sz w:val="24"/>
          <w:szCs w:val="24"/>
        </w:rPr>
        <w:t>LifeBot</w:t>
      </w:r>
      <w:proofErr w:type="spellEnd"/>
      <w:r w:rsidRPr="006E6BE6">
        <w:rPr>
          <w:sz w:val="24"/>
          <w:szCs w:val="24"/>
        </w:rPr>
        <w:t xml:space="preserve">® 5 is ideal for instant delivery of general telemedicine in any place at any time for any purpose. </w:t>
      </w:r>
    </w:p>
    <w:p w:rsidR="00AC69B4" w:rsidRPr="006E6BE6" w:rsidRDefault="00AC69B4" w:rsidP="00AC69B4">
      <w:pPr>
        <w:widowControl w:val="0"/>
        <w:rPr>
          <w:color w:val="000000"/>
          <w:sz w:val="24"/>
          <w:szCs w:val="24"/>
        </w:rPr>
      </w:pPr>
      <w:r w:rsidRPr="006E6BE6">
        <w:rPr>
          <w:sz w:val="24"/>
          <w:szCs w:val="24"/>
        </w:rPr>
        <w:t> </w:t>
      </w:r>
    </w:p>
    <w:p w:rsidR="00855787" w:rsidRPr="006E6BE6" w:rsidRDefault="00855787" w:rsidP="00855787">
      <w:pPr>
        <w:widowControl w:val="0"/>
        <w:rPr>
          <w:color w:val="FF0000"/>
          <w:sz w:val="24"/>
          <w:szCs w:val="24"/>
        </w:rPr>
      </w:pPr>
      <w:proofErr w:type="spellStart"/>
      <w:r w:rsidRPr="006E6BE6">
        <w:rPr>
          <w:b/>
          <w:bCs/>
          <w:sz w:val="24"/>
          <w:szCs w:val="24"/>
        </w:rPr>
        <w:t>LifeBot</w:t>
      </w:r>
      <w:proofErr w:type="spellEnd"/>
      <w:r w:rsidRPr="006E6BE6">
        <w:rPr>
          <w:b/>
          <w:bCs/>
          <w:sz w:val="24"/>
          <w:szCs w:val="24"/>
        </w:rPr>
        <w:t xml:space="preserve">® 5 Ruggedized Portable Telemedicine: </w:t>
      </w:r>
      <w:r w:rsidRPr="006E6BE6">
        <w:rPr>
          <w:sz w:val="24"/>
          <w:szCs w:val="24"/>
        </w:rPr>
        <w:t xml:space="preserve">Measuring les than 10 inches height and weighing in at about 14 pounds, this fully ruggedized system is the most advanced for use by paramedics, in EMS and in the battlefield.  The </w:t>
      </w:r>
      <w:proofErr w:type="spellStart"/>
      <w:r w:rsidRPr="006E6BE6">
        <w:rPr>
          <w:sz w:val="24"/>
          <w:szCs w:val="24"/>
        </w:rPr>
        <w:t>LifeBot</w:t>
      </w:r>
      <w:proofErr w:type="spellEnd"/>
      <w:r w:rsidRPr="006E6BE6">
        <w:rPr>
          <w:sz w:val="24"/>
          <w:szCs w:val="24"/>
        </w:rPr>
        <w:t xml:space="preserve">® 5 is ideal for instant delivery of general telemedicine in any place at any time for any purpose. </w:t>
      </w:r>
    </w:p>
    <w:p w:rsidR="00855787" w:rsidRPr="006E6BE6" w:rsidRDefault="00855787" w:rsidP="00855787">
      <w:pPr>
        <w:widowControl w:val="0"/>
        <w:rPr>
          <w:color w:val="000000"/>
          <w:sz w:val="24"/>
          <w:szCs w:val="24"/>
        </w:rPr>
      </w:pPr>
      <w:r w:rsidRPr="006E6BE6">
        <w:rPr>
          <w:sz w:val="24"/>
          <w:szCs w:val="24"/>
        </w:rPr>
        <w:t> </w:t>
      </w:r>
    </w:p>
    <w:p w:rsidR="007036B7" w:rsidRPr="006E6BE6" w:rsidRDefault="00855787" w:rsidP="007036B7">
      <w:pPr>
        <w:widowControl w:val="0"/>
        <w:rPr>
          <w:sz w:val="24"/>
          <w:szCs w:val="24"/>
        </w:rPr>
      </w:pPr>
      <w:proofErr w:type="spellStart"/>
      <w:r w:rsidRPr="006E6BE6">
        <w:rPr>
          <w:b/>
          <w:bCs/>
          <w:sz w:val="24"/>
          <w:szCs w:val="24"/>
        </w:rPr>
        <w:t>LifeBot</w:t>
      </w:r>
      <w:proofErr w:type="spellEnd"/>
      <w:r w:rsidRPr="006E6BE6">
        <w:rPr>
          <w:b/>
          <w:bCs/>
          <w:sz w:val="24"/>
          <w:szCs w:val="24"/>
        </w:rPr>
        <w:t xml:space="preserve">® Telemedicine Carts: </w:t>
      </w:r>
      <w:r w:rsidRPr="006E6BE6">
        <w:rPr>
          <w:sz w:val="24"/>
          <w:szCs w:val="24"/>
        </w:rPr>
        <w:t xml:space="preserve">Now the world’s most advanced general telemedicine cart is also a Crash Cart prepared to respond to unexpected critical emergencies.  </w:t>
      </w:r>
      <w:r w:rsidR="00FB7ABA">
        <w:rPr>
          <w:sz w:val="24"/>
          <w:szCs w:val="24"/>
        </w:rPr>
        <w:t xml:space="preserve">Featured </w:t>
      </w:r>
      <w:r w:rsidR="007036B7" w:rsidRPr="006E6BE6">
        <w:rPr>
          <w:sz w:val="24"/>
          <w:szCs w:val="24"/>
        </w:rPr>
        <w:t xml:space="preserve">is a flashing light system to clear the hallways similar to the way an ambulance clears the street.  Its patent pending </w:t>
      </w:r>
      <w:r w:rsidR="007036B7" w:rsidRPr="006E6BE6">
        <w:rPr>
          <w:b/>
          <w:bCs/>
          <w:sz w:val="24"/>
          <w:szCs w:val="24"/>
        </w:rPr>
        <w:t xml:space="preserve">Boot in-Route </w:t>
      </w:r>
      <w:r w:rsidR="007036B7" w:rsidRPr="006E6BE6">
        <w:rPr>
          <w:sz w:val="24"/>
          <w:szCs w:val="24"/>
        </w:rPr>
        <w:t xml:space="preserve">™ feature means it is ready when you need it.  Not only is the cart the most advanced, but it is also the very first Emergency Crash Cart with </w:t>
      </w:r>
    </w:p>
    <w:p w:rsidR="007036B7" w:rsidRPr="006E6BE6" w:rsidRDefault="007036B7" w:rsidP="007036B7">
      <w:pPr>
        <w:widowControl w:val="0"/>
        <w:rPr>
          <w:sz w:val="24"/>
          <w:szCs w:val="24"/>
        </w:rPr>
      </w:pPr>
      <w:proofErr w:type="gramStart"/>
      <w:r w:rsidRPr="006E6BE6">
        <w:rPr>
          <w:sz w:val="24"/>
          <w:szCs w:val="24"/>
        </w:rPr>
        <w:t>Telemedicine, a “</w:t>
      </w:r>
      <w:r w:rsidRPr="006E6BE6">
        <w:rPr>
          <w:b/>
          <w:bCs/>
          <w:sz w:val="24"/>
          <w:szCs w:val="24"/>
        </w:rPr>
        <w:t>virtual ambulance</w:t>
      </w:r>
      <w:r w:rsidRPr="006E6BE6">
        <w:rPr>
          <w:sz w:val="24"/>
          <w:szCs w:val="24"/>
        </w:rPr>
        <w:t>” that may be easily deployed facility-wide.</w:t>
      </w:r>
      <w:proofErr w:type="gramEnd"/>
    </w:p>
    <w:p w:rsidR="007036B7" w:rsidRPr="006E6BE6" w:rsidRDefault="007036B7" w:rsidP="007036B7">
      <w:pPr>
        <w:widowControl w:val="0"/>
        <w:rPr>
          <w:sz w:val="24"/>
          <w:szCs w:val="24"/>
        </w:rPr>
      </w:pPr>
      <w:r w:rsidRPr="006E6BE6">
        <w:rPr>
          <w:sz w:val="24"/>
          <w:szCs w:val="24"/>
        </w:rPr>
        <w:t> </w:t>
      </w:r>
    </w:p>
    <w:p w:rsidR="00855787" w:rsidRPr="006E6BE6" w:rsidRDefault="00855787" w:rsidP="00855787">
      <w:pPr>
        <w:widowControl w:val="0"/>
        <w:rPr>
          <w:sz w:val="24"/>
          <w:szCs w:val="24"/>
        </w:rPr>
      </w:pPr>
    </w:p>
    <w:p w:rsidR="00855787" w:rsidRPr="006E6BE6" w:rsidRDefault="007036B7" w:rsidP="00855787">
      <w:pPr>
        <w:widowControl w:val="0"/>
        <w:rPr>
          <w:b/>
          <w:sz w:val="24"/>
          <w:szCs w:val="24"/>
        </w:rPr>
      </w:pPr>
      <w:r w:rsidRPr="006E6BE6">
        <w:rPr>
          <w:b/>
          <w:sz w:val="24"/>
          <w:szCs w:val="24"/>
        </w:rPr>
        <w:t>Benefits:</w:t>
      </w:r>
    </w:p>
    <w:p w:rsidR="007036B7" w:rsidRPr="006E6BE6" w:rsidRDefault="007036B7" w:rsidP="00855787">
      <w:pPr>
        <w:widowControl w:val="0"/>
        <w:rPr>
          <w:sz w:val="24"/>
          <w:szCs w:val="24"/>
        </w:rPr>
      </w:pPr>
    </w:p>
    <w:p w:rsidR="007036B7" w:rsidRPr="006E6BE6" w:rsidRDefault="007036B7" w:rsidP="00855787">
      <w:pPr>
        <w:widowControl w:val="0"/>
        <w:rPr>
          <w:sz w:val="24"/>
          <w:szCs w:val="24"/>
        </w:rPr>
      </w:pPr>
      <w:r w:rsidRPr="006E6BE6">
        <w:rPr>
          <w:sz w:val="24"/>
          <w:szCs w:val="24"/>
        </w:rPr>
        <w:t xml:space="preserve">Military Developed, Battlefield Tested – In addition, </w:t>
      </w:r>
      <w:proofErr w:type="spellStart"/>
      <w:r w:rsidRPr="006E6BE6">
        <w:rPr>
          <w:sz w:val="24"/>
          <w:szCs w:val="24"/>
        </w:rPr>
        <w:t>LifeBot</w:t>
      </w:r>
      <w:proofErr w:type="spellEnd"/>
      <w:r w:rsidRPr="006E6BE6">
        <w:rPr>
          <w:sz w:val="24"/>
          <w:szCs w:val="24"/>
        </w:rPr>
        <w:t xml:space="preserve"> products were tested and proven in over 6 years of on-board pre-hospital paramedic ambulances. It was even successfully utilized for disaster telemedicine during the Katrina and Rita hurricane disasters</w:t>
      </w:r>
    </w:p>
    <w:p w:rsidR="00AC69B4" w:rsidRPr="006E6BE6" w:rsidRDefault="00AC69B4">
      <w:pPr>
        <w:rPr>
          <w:b/>
          <w:sz w:val="24"/>
          <w:szCs w:val="24"/>
        </w:rPr>
      </w:pPr>
    </w:p>
    <w:p w:rsidR="001E02C1" w:rsidRPr="006E6BE6" w:rsidRDefault="001E02C1" w:rsidP="001E02C1">
      <w:pPr>
        <w:widowControl w:val="0"/>
        <w:rPr>
          <w:sz w:val="24"/>
          <w:szCs w:val="24"/>
        </w:rPr>
      </w:pPr>
      <w:r w:rsidRPr="006E6BE6">
        <w:rPr>
          <w:sz w:val="24"/>
          <w:szCs w:val="24"/>
        </w:rPr>
        <w:t>Live Transmissions: The carts are the first and only such systems designed to transmit “live” voice, video and full patient physiological data. Since data is transmitted live, it is immediately usable.  Care may be decisive and timely.  Separate server systems, that could only delay critical care and increase costs, are not required.</w:t>
      </w:r>
      <w:bookmarkStart w:id="0" w:name="_GoBack"/>
      <w:bookmarkEnd w:id="0"/>
    </w:p>
    <w:p w:rsidR="001E02C1" w:rsidRPr="006E6BE6" w:rsidRDefault="001E02C1" w:rsidP="001E02C1">
      <w:pPr>
        <w:widowControl w:val="0"/>
        <w:rPr>
          <w:sz w:val="24"/>
          <w:szCs w:val="24"/>
        </w:rPr>
      </w:pPr>
      <w:r w:rsidRPr="006E6BE6">
        <w:rPr>
          <w:sz w:val="24"/>
          <w:szCs w:val="24"/>
        </w:rPr>
        <w:t> </w:t>
      </w:r>
    </w:p>
    <w:p w:rsidR="001E02C1" w:rsidRPr="006E6BE6" w:rsidRDefault="001E02C1" w:rsidP="001E02C1">
      <w:pPr>
        <w:widowControl w:val="0"/>
        <w:rPr>
          <w:sz w:val="24"/>
          <w:szCs w:val="24"/>
        </w:rPr>
      </w:pPr>
    </w:p>
    <w:p w:rsidR="001E02C1" w:rsidRPr="006E6BE6" w:rsidRDefault="001E02C1">
      <w:pPr>
        <w:rPr>
          <w:sz w:val="24"/>
          <w:szCs w:val="24"/>
        </w:rPr>
      </w:pPr>
      <w:r w:rsidRPr="006E6BE6">
        <w:rPr>
          <w:sz w:val="24"/>
          <w:szCs w:val="24"/>
        </w:rPr>
        <w:t xml:space="preserve"> </w:t>
      </w:r>
    </w:p>
    <w:p w:rsidR="006E6BE6" w:rsidRPr="006E6BE6" w:rsidRDefault="006E6BE6">
      <w:pPr>
        <w:rPr>
          <w:sz w:val="24"/>
          <w:szCs w:val="24"/>
        </w:rPr>
      </w:pPr>
    </w:p>
    <w:sectPr w:rsidR="006E6BE6" w:rsidRPr="006E6BE6" w:rsidSect="005C1B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Roman">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8461D"/>
    <w:rsid w:val="001E02C1"/>
    <w:rsid w:val="003E7835"/>
    <w:rsid w:val="005C1B69"/>
    <w:rsid w:val="006E6BE6"/>
    <w:rsid w:val="007036B7"/>
    <w:rsid w:val="00736079"/>
    <w:rsid w:val="00855787"/>
    <w:rsid w:val="0088461D"/>
    <w:rsid w:val="008D32A8"/>
    <w:rsid w:val="00AC69B4"/>
    <w:rsid w:val="00D5735B"/>
    <w:rsid w:val="00D76D68"/>
    <w:rsid w:val="00FB7ABA"/>
    <w:rsid w:val="00FC56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61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88461D"/>
    <w:pPr>
      <w:widowControl w:val="0"/>
      <w:autoSpaceDE w:val="0"/>
      <w:autoSpaceDN w:val="0"/>
      <w:adjustRightInd w:val="0"/>
      <w:spacing w:line="288" w:lineRule="auto"/>
      <w:textAlignment w:val="center"/>
    </w:pPr>
    <w:rPr>
      <w:rFonts w:ascii="Times-Roman" w:hAnsi="Times-Roman" w:cs="Times-Roman"/>
      <w:color w:val="00000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61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88461D"/>
    <w:pPr>
      <w:widowControl w:val="0"/>
      <w:autoSpaceDE w:val="0"/>
      <w:autoSpaceDN w:val="0"/>
      <w:adjustRightInd w:val="0"/>
      <w:spacing w:line="288" w:lineRule="auto"/>
      <w:textAlignment w:val="center"/>
    </w:pPr>
    <w:rPr>
      <w:rFonts w:ascii="Times-Roman" w:hAnsi="Times-Roman" w:cs="Times-Roman"/>
      <w:color w:val="000000"/>
      <w:sz w:val="24"/>
      <w:szCs w:val="24"/>
      <w:lang w:eastAsia="ja-JP"/>
    </w:rPr>
  </w:style>
</w:styles>
</file>

<file path=word/webSettings.xml><?xml version="1.0" encoding="utf-8"?>
<w:webSettings xmlns:r="http://schemas.openxmlformats.org/officeDocument/2006/relationships" xmlns:w="http://schemas.openxmlformats.org/wordprocessingml/2006/main">
  <w:divs>
    <w:div w:id="981155121">
      <w:bodyDiv w:val="1"/>
      <w:marLeft w:val="0"/>
      <w:marRight w:val="0"/>
      <w:marTop w:val="0"/>
      <w:marBottom w:val="0"/>
      <w:divBdr>
        <w:top w:val="none" w:sz="0" w:space="0" w:color="auto"/>
        <w:left w:val="none" w:sz="0" w:space="0" w:color="auto"/>
        <w:bottom w:val="none" w:sz="0" w:space="0" w:color="auto"/>
        <w:right w:val="none" w:sz="0" w:space="0" w:color="auto"/>
      </w:divBdr>
    </w:div>
    <w:div w:id="1370573319">
      <w:bodyDiv w:val="1"/>
      <w:marLeft w:val="0"/>
      <w:marRight w:val="0"/>
      <w:marTop w:val="0"/>
      <w:marBottom w:val="0"/>
      <w:divBdr>
        <w:top w:val="none" w:sz="0" w:space="0" w:color="auto"/>
        <w:left w:val="none" w:sz="0" w:space="0" w:color="auto"/>
        <w:bottom w:val="none" w:sz="0" w:space="0" w:color="auto"/>
        <w:right w:val="none" w:sz="0" w:space="0" w:color="auto"/>
      </w:divBdr>
    </w:div>
    <w:div w:id="1469281722">
      <w:bodyDiv w:val="1"/>
      <w:marLeft w:val="0"/>
      <w:marRight w:val="0"/>
      <w:marTop w:val="0"/>
      <w:marBottom w:val="0"/>
      <w:divBdr>
        <w:top w:val="none" w:sz="0" w:space="0" w:color="auto"/>
        <w:left w:val="none" w:sz="0" w:space="0" w:color="auto"/>
        <w:bottom w:val="none" w:sz="0" w:space="0" w:color="auto"/>
        <w:right w:val="none" w:sz="0" w:space="0" w:color="auto"/>
      </w:divBdr>
      <w:divsChild>
        <w:div w:id="610284473">
          <w:marLeft w:val="0"/>
          <w:marRight w:val="0"/>
          <w:marTop w:val="0"/>
          <w:marBottom w:val="0"/>
          <w:divBdr>
            <w:top w:val="none" w:sz="0" w:space="0" w:color="auto"/>
            <w:left w:val="none" w:sz="0" w:space="0" w:color="auto"/>
            <w:bottom w:val="none" w:sz="0" w:space="0" w:color="auto"/>
            <w:right w:val="none" w:sz="0" w:space="0" w:color="auto"/>
          </w:divBdr>
          <w:divsChild>
            <w:div w:id="479809993">
              <w:marLeft w:val="0"/>
              <w:marRight w:val="0"/>
              <w:marTop w:val="0"/>
              <w:marBottom w:val="0"/>
              <w:divBdr>
                <w:top w:val="none" w:sz="0" w:space="0" w:color="auto"/>
                <w:left w:val="none" w:sz="0" w:space="0" w:color="auto"/>
                <w:bottom w:val="none" w:sz="0" w:space="0" w:color="auto"/>
                <w:right w:val="none" w:sz="0" w:space="0" w:color="auto"/>
              </w:divBdr>
              <w:divsChild>
                <w:div w:id="1187520088">
                  <w:marLeft w:val="0"/>
                  <w:marRight w:val="0"/>
                  <w:marTop w:val="0"/>
                  <w:marBottom w:val="0"/>
                  <w:divBdr>
                    <w:top w:val="none" w:sz="0" w:space="0" w:color="auto"/>
                    <w:left w:val="none" w:sz="0" w:space="0" w:color="auto"/>
                    <w:bottom w:val="none" w:sz="0" w:space="0" w:color="auto"/>
                    <w:right w:val="none" w:sz="0" w:space="0" w:color="auto"/>
                  </w:divBdr>
                  <w:divsChild>
                    <w:div w:id="141196655">
                      <w:marLeft w:val="0"/>
                      <w:marRight w:val="0"/>
                      <w:marTop w:val="0"/>
                      <w:marBottom w:val="0"/>
                      <w:divBdr>
                        <w:top w:val="none" w:sz="0" w:space="0" w:color="auto"/>
                        <w:left w:val="none" w:sz="0" w:space="0" w:color="auto"/>
                        <w:bottom w:val="none" w:sz="0" w:space="0" w:color="auto"/>
                        <w:right w:val="none" w:sz="0" w:space="0" w:color="auto"/>
                      </w:divBdr>
                      <w:divsChild>
                        <w:div w:id="42490176">
                          <w:marLeft w:val="0"/>
                          <w:marRight w:val="0"/>
                          <w:marTop w:val="120"/>
                          <w:marBottom w:val="0"/>
                          <w:divBdr>
                            <w:top w:val="none" w:sz="0" w:space="0" w:color="auto"/>
                            <w:left w:val="none" w:sz="0" w:space="0" w:color="auto"/>
                            <w:bottom w:val="none" w:sz="0" w:space="0" w:color="auto"/>
                            <w:right w:val="none" w:sz="0" w:space="0" w:color="auto"/>
                          </w:divBdr>
                          <w:divsChild>
                            <w:div w:id="91062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990779">
      <w:bodyDiv w:val="1"/>
      <w:marLeft w:val="0"/>
      <w:marRight w:val="0"/>
      <w:marTop w:val="0"/>
      <w:marBottom w:val="0"/>
      <w:divBdr>
        <w:top w:val="none" w:sz="0" w:space="0" w:color="auto"/>
        <w:left w:val="none" w:sz="0" w:space="0" w:color="auto"/>
        <w:bottom w:val="none" w:sz="0" w:space="0" w:color="auto"/>
        <w:right w:val="none" w:sz="0" w:space="0" w:color="auto"/>
      </w:divBdr>
    </w:div>
    <w:div w:id="1684742929">
      <w:bodyDiv w:val="1"/>
      <w:marLeft w:val="0"/>
      <w:marRight w:val="0"/>
      <w:marTop w:val="0"/>
      <w:marBottom w:val="0"/>
      <w:divBdr>
        <w:top w:val="none" w:sz="0" w:space="0" w:color="auto"/>
        <w:left w:val="none" w:sz="0" w:space="0" w:color="auto"/>
        <w:bottom w:val="none" w:sz="0" w:space="0" w:color="auto"/>
        <w:right w:val="none" w:sz="0" w:space="0" w:color="auto"/>
      </w:divBdr>
    </w:div>
    <w:div w:id="1765564227">
      <w:bodyDiv w:val="1"/>
      <w:marLeft w:val="0"/>
      <w:marRight w:val="0"/>
      <w:marTop w:val="0"/>
      <w:marBottom w:val="0"/>
      <w:divBdr>
        <w:top w:val="none" w:sz="0" w:space="0" w:color="auto"/>
        <w:left w:val="none" w:sz="0" w:space="0" w:color="auto"/>
        <w:bottom w:val="none" w:sz="0" w:space="0" w:color="auto"/>
        <w:right w:val="none" w:sz="0" w:space="0" w:color="auto"/>
      </w:divBdr>
    </w:div>
    <w:div w:id="178607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Quorum Technologies</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Gilbert</dc:creator>
  <cp:lastModifiedBy>Donna</cp:lastModifiedBy>
  <cp:revision>2</cp:revision>
  <dcterms:created xsi:type="dcterms:W3CDTF">2014-03-06T18:32:00Z</dcterms:created>
  <dcterms:modified xsi:type="dcterms:W3CDTF">2014-03-06T18:32:00Z</dcterms:modified>
</cp:coreProperties>
</file>